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right"/>
        <w:tblLayout w:type="fixed"/>
        <w:tblCellMar>
          <w:left w:w="0" w:type="dxa"/>
          <w:right w:w="0" w:type="dxa"/>
        </w:tblCellMar>
        <w:tblLook w:val="04A0" w:firstRow="1" w:lastRow="0" w:firstColumn="1" w:lastColumn="0" w:noHBand="0" w:noVBand="1"/>
      </w:tblPr>
      <w:tblGrid>
        <w:gridCol w:w="965"/>
        <w:gridCol w:w="158"/>
        <w:gridCol w:w="8957"/>
      </w:tblGrid>
      <w:tr w:rsidR="00FE2BFD">
        <w:trPr>
          <w:trHeight w:val="1008"/>
          <w:jc w:val="right"/>
        </w:trPr>
        <w:tc>
          <w:tcPr>
            <w:tcW w:w="965" w:type="dxa"/>
          </w:tcPr>
          <w:p w:rsidR="00FE2BFD" w:rsidRDefault="00FE2BFD">
            <w:pPr>
              <w:pStyle w:val="NoSpacing"/>
            </w:pPr>
          </w:p>
        </w:tc>
        <w:tc>
          <w:tcPr>
            <w:tcW w:w="158" w:type="dxa"/>
            <w:vAlign w:val="center"/>
          </w:tcPr>
          <w:p w:rsidR="00FE2BFD" w:rsidRDefault="00FE2BFD"/>
        </w:tc>
        <w:tc>
          <w:tcPr>
            <w:tcW w:w="8957" w:type="dxa"/>
            <w:vAlign w:val="center"/>
          </w:tcPr>
          <w:tbl>
            <w:tblPr>
              <w:tblW w:w="5000" w:type="pct"/>
              <w:tblLayout w:type="fixed"/>
              <w:tblCellMar>
                <w:left w:w="0" w:type="dxa"/>
                <w:right w:w="0" w:type="dxa"/>
              </w:tblCellMar>
              <w:tblLook w:val="04A0" w:firstRow="1" w:lastRow="0" w:firstColumn="1" w:lastColumn="0" w:noHBand="0" w:noVBand="1"/>
              <w:tblDescription w:val="Heading table for Business Trip Checklist."/>
            </w:tblPr>
            <w:tblGrid>
              <w:gridCol w:w="8957"/>
            </w:tblGrid>
            <w:tr w:rsidR="00FE2BFD" w:rsidTr="00AB5456">
              <w:trPr>
                <w:trHeight w:hRule="exact" w:val="100"/>
              </w:trPr>
              <w:tc>
                <w:tcPr>
                  <w:tcW w:w="5000" w:type="pct"/>
                </w:tcPr>
                <w:p w:rsidR="00FE2BFD" w:rsidRDefault="00775B76">
                  <w:pPr>
                    <w:pStyle w:val="NoSpacing"/>
                  </w:pPr>
                  <w:r>
                    <w:rPr>
                      <w:noProof/>
                      <w:lang w:eastAsia="zh-CN"/>
                    </w:rPr>
                    <w:drawing>
                      <wp:inline distT="0" distB="0" distL="0" distR="0">
                        <wp:extent cx="54610" cy="54610"/>
                        <wp:effectExtent l="0" t="0" r="254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uru-wav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610" cy="54610"/>
                                </a:xfrm>
                                <a:prstGeom prst="rect">
                                  <a:avLst/>
                                </a:prstGeom>
                              </pic:spPr>
                            </pic:pic>
                          </a:graphicData>
                        </a:graphic>
                      </wp:inline>
                    </w:drawing>
                  </w:r>
                </w:p>
              </w:tc>
            </w:tr>
            <w:tr w:rsidR="00FE2BFD" w:rsidTr="00AB5456">
              <w:trPr>
                <w:trHeight w:val="720"/>
              </w:trPr>
              <w:tc>
                <w:tcPr>
                  <w:tcW w:w="5000" w:type="pct"/>
                  <w:vAlign w:val="center"/>
                </w:tcPr>
                <w:p w:rsidR="00FE2BFD" w:rsidRDefault="00775B76">
                  <w:pPr>
                    <w:pStyle w:val="Title"/>
                  </w:pPr>
                  <w:r>
                    <w:rPr>
                      <w:noProof/>
                      <w:lang w:eastAsia="zh-CN"/>
                    </w:rPr>
                    <w:drawing>
                      <wp:inline distT="0" distB="0" distL="0" distR="0" wp14:anchorId="6CC99037" wp14:editId="0BAE7097">
                        <wp:extent cx="740664" cy="740664"/>
                        <wp:effectExtent l="0" t="0" r="254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uru-wav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40664" cy="740664"/>
                                </a:xfrm>
                                <a:prstGeom prst="rect">
                                  <a:avLst/>
                                </a:prstGeom>
                              </pic:spPr>
                            </pic:pic>
                          </a:graphicData>
                        </a:graphic>
                      </wp:inline>
                    </w:drawing>
                  </w:r>
                  <w:r w:rsidR="00E561A4" w:rsidRPr="00E561A4">
                    <w:rPr>
                      <w:color w:val="00B0F0"/>
                    </w:rPr>
                    <w:t>WCAG 2.0 Checklist</w:t>
                  </w:r>
                  <w:r>
                    <w:rPr>
                      <w:noProof/>
                      <w:lang w:eastAsia="zh-CN"/>
                    </w:rPr>
                    <w:drawing>
                      <wp:inline distT="0" distB="0" distL="0" distR="0">
                        <wp:extent cx="742950" cy="7429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uru-wav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42950" cy="742950"/>
                                </a:xfrm>
                                <a:prstGeom prst="rect">
                                  <a:avLst/>
                                </a:prstGeom>
                              </pic:spPr>
                            </pic:pic>
                          </a:graphicData>
                        </a:graphic>
                      </wp:inline>
                    </w:drawing>
                  </w:r>
                </w:p>
              </w:tc>
            </w:tr>
            <w:tr w:rsidR="00FE2BFD">
              <w:trPr>
                <w:trHeight w:hRule="exact" w:val="144"/>
              </w:trPr>
              <w:tc>
                <w:tcPr>
                  <w:tcW w:w="5000" w:type="pct"/>
                  <w:shd w:val="clear" w:color="auto" w:fill="4F271C" w:themeFill="text2"/>
                </w:tcPr>
                <w:p w:rsidR="00FE2BFD" w:rsidRDefault="00FE2BFD">
                  <w:pPr>
                    <w:pStyle w:val="NoSpacing"/>
                  </w:pPr>
                </w:p>
              </w:tc>
            </w:tr>
          </w:tbl>
          <w:p w:rsidR="00FE2BFD" w:rsidRDefault="00FE2BFD"/>
        </w:tc>
      </w:tr>
    </w:tbl>
    <w:p w:rsidR="00FE2BFD" w:rsidRPr="00E561A4" w:rsidRDefault="00CC02C5">
      <w:pPr>
        <w:pStyle w:val="Heading1"/>
        <w:spacing w:before="620"/>
        <w:rPr>
          <w:color w:val="00B0F0"/>
        </w:rPr>
      </w:pPr>
      <w:r>
        <w:rPr>
          <w:color w:val="00B0F0"/>
        </w:rPr>
        <w:t>t</w:t>
      </w:r>
      <w:r w:rsidR="00E561A4" w:rsidRPr="00E561A4">
        <w:rPr>
          <w:color w:val="00B0F0"/>
        </w:rPr>
        <w:t xml:space="preserve">ext </w:t>
      </w:r>
      <w:r w:rsidR="00E561A4" w:rsidRPr="00213257">
        <w:rPr>
          <w:color w:val="00B0F0"/>
        </w:rPr>
        <w:t>aspects</w:t>
      </w:r>
    </w:p>
    <w:tbl>
      <w:tblPr>
        <w:tblW w:w="4925" w:type="pct"/>
        <w:tblLook w:val="04A0" w:firstRow="1" w:lastRow="0" w:firstColumn="1" w:lastColumn="0" w:noHBand="0" w:noVBand="1"/>
        <w:tblDescription w:val="Checklist section 1: WHILE YOU ARE AWAY: PREPARING THE OFFICE"/>
      </w:tblPr>
      <w:tblGrid>
        <w:gridCol w:w="457"/>
        <w:gridCol w:w="8337"/>
      </w:tblGrid>
      <w:tr w:rsidR="00FE2BFD" w:rsidTr="00213257">
        <w:trPr>
          <w:trHeight w:val="607"/>
        </w:trPr>
        <w:sdt>
          <w:sdtPr>
            <w:rPr>
              <w:b/>
              <w:sz w:val="24"/>
              <w:szCs w:val="24"/>
            </w:rPr>
            <w:id w:val="-382869351"/>
            <w15:appearance w15:val="hidden"/>
            <w14:checkbox>
              <w14:checked w14:val="0"/>
              <w14:checkedState w14:val="2612" w14:font="MS Gothic"/>
              <w14:uncheckedState w14:val="2610" w14:font="MS Gothic"/>
            </w14:checkbox>
          </w:sdtPr>
          <w:sdtEndPr/>
          <w:sdtContent>
            <w:tc>
              <w:tcPr>
                <w:tcW w:w="260" w:type="pct"/>
              </w:tcPr>
              <w:p w:rsidR="00FE2BFD" w:rsidRPr="00273755" w:rsidRDefault="00E561A4">
                <w:pPr>
                  <w:pStyle w:val="Checkbox"/>
                  <w:rPr>
                    <w:b/>
                    <w:sz w:val="24"/>
                    <w:szCs w:val="24"/>
                  </w:rPr>
                </w:pPr>
                <w:r w:rsidRPr="00273755">
                  <w:rPr>
                    <w:rFonts w:ascii="MS Gothic" w:eastAsia="MS Gothic" w:hAnsi="MS Gothic" w:hint="eastAsia"/>
                    <w:b/>
                    <w:sz w:val="24"/>
                    <w:szCs w:val="24"/>
                  </w:rPr>
                  <w:t>☐</w:t>
                </w:r>
              </w:p>
            </w:tc>
          </w:sdtContent>
        </w:sdt>
        <w:tc>
          <w:tcPr>
            <w:tcW w:w="4740" w:type="pct"/>
          </w:tcPr>
          <w:p w:rsidR="00FE2BFD" w:rsidRPr="0092471C" w:rsidRDefault="00E561A4">
            <w:pPr>
              <w:pStyle w:val="List"/>
              <w:rPr>
                <w:sz w:val="24"/>
                <w:szCs w:val="24"/>
              </w:rPr>
            </w:pPr>
            <w:r w:rsidRPr="0092471C">
              <w:rPr>
                <w:sz w:val="24"/>
                <w:szCs w:val="24"/>
              </w:rPr>
              <w:t xml:space="preserve">Ensure that all of your </w:t>
            </w:r>
            <w:r w:rsidRPr="00AB5456">
              <w:rPr>
                <w:sz w:val="24"/>
                <w:szCs w:val="24"/>
              </w:rPr>
              <w:t>text content remains in a format that allows assistive technology to locate it and utilize</w:t>
            </w:r>
            <w:r w:rsidRPr="0092471C">
              <w:rPr>
                <w:sz w:val="24"/>
                <w:szCs w:val="24"/>
              </w:rPr>
              <w:t xml:space="preserve"> it in alternative formats. </w:t>
            </w:r>
            <w:r w:rsidR="00273755" w:rsidRPr="0092471C">
              <w:rPr>
                <w:sz w:val="24"/>
                <w:szCs w:val="24"/>
              </w:rPr>
              <w:br/>
            </w:r>
            <w:r w:rsidR="00273755" w:rsidRPr="0092471C">
              <w:rPr>
                <w:sz w:val="24"/>
                <w:szCs w:val="24"/>
              </w:rPr>
              <w:br/>
            </w:r>
            <w:r w:rsidRPr="0092471C">
              <w:rPr>
                <w:sz w:val="24"/>
                <w:szCs w:val="24"/>
              </w:rPr>
              <w:t xml:space="preserve">E.g. </w:t>
            </w:r>
            <w:proofErr w:type="gramStart"/>
            <w:r w:rsidR="00775B76" w:rsidRPr="0092471C">
              <w:rPr>
                <w:sz w:val="24"/>
                <w:szCs w:val="24"/>
              </w:rPr>
              <w:t>Do</w:t>
            </w:r>
            <w:proofErr w:type="gramEnd"/>
            <w:r w:rsidR="00775B76" w:rsidRPr="0092471C">
              <w:rPr>
                <w:sz w:val="24"/>
                <w:szCs w:val="24"/>
              </w:rPr>
              <w:t xml:space="preserve"> not put text in a photo as the tech will not be able to pick it up.</w:t>
            </w:r>
          </w:p>
        </w:tc>
      </w:tr>
      <w:tr w:rsidR="00FE2BFD" w:rsidTr="00213257">
        <w:trPr>
          <w:trHeight w:val="774"/>
        </w:trPr>
        <w:sdt>
          <w:sdtPr>
            <w:rPr>
              <w:sz w:val="24"/>
              <w:szCs w:val="24"/>
            </w:rPr>
            <w:id w:val="-1424256966"/>
            <w15:appearance w15:val="hidden"/>
            <w14:checkbox>
              <w14:checked w14:val="0"/>
              <w14:checkedState w14:val="2612" w14:font="MS Gothic"/>
              <w14:uncheckedState w14:val="2610" w14:font="MS Gothic"/>
            </w14:checkbox>
          </w:sdtPr>
          <w:sdtEndPr/>
          <w:sdtContent>
            <w:tc>
              <w:tcPr>
                <w:tcW w:w="260" w:type="pct"/>
              </w:tcPr>
              <w:p w:rsidR="00FE2BFD" w:rsidRPr="00273755" w:rsidRDefault="00B10B1A">
                <w:pPr>
                  <w:pStyle w:val="Checkbox"/>
                  <w:rPr>
                    <w:sz w:val="24"/>
                    <w:szCs w:val="24"/>
                  </w:rPr>
                </w:pPr>
                <w:r w:rsidRPr="00273755">
                  <w:rPr>
                    <w:sz w:val="24"/>
                    <w:szCs w:val="24"/>
                  </w:rPr>
                  <w:t>☐</w:t>
                </w:r>
              </w:p>
            </w:tc>
          </w:sdtContent>
        </w:sdt>
        <w:tc>
          <w:tcPr>
            <w:tcW w:w="4740" w:type="pct"/>
          </w:tcPr>
          <w:p w:rsidR="00FE2BFD" w:rsidRPr="00273755" w:rsidRDefault="00775B76">
            <w:pPr>
              <w:pStyle w:val="List"/>
              <w:rPr>
                <w:sz w:val="24"/>
                <w:szCs w:val="24"/>
              </w:rPr>
            </w:pPr>
            <w:r w:rsidRPr="00273755">
              <w:rPr>
                <w:sz w:val="24"/>
                <w:szCs w:val="24"/>
              </w:rPr>
              <w:t xml:space="preserve">Take into account many visual aspects of text that could make it difficult for those with disabilities. </w:t>
            </w:r>
            <w:r w:rsidR="00273755">
              <w:rPr>
                <w:sz w:val="24"/>
                <w:szCs w:val="24"/>
              </w:rPr>
              <w:br/>
            </w:r>
            <w:r w:rsidR="00273755">
              <w:rPr>
                <w:sz w:val="24"/>
                <w:szCs w:val="24"/>
              </w:rPr>
              <w:br/>
            </w:r>
            <w:r w:rsidRPr="00273755">
              <w:rPr>
                <w:sz w:val="24"/>
                <w:szCs w:val="24"/>
              </w:rPr>
              <w:t xml:space="preserve">E.g. </w:t>
            </w:r>
            <w:proofErr w:type="gramStart"/>
            <w:r w:rsidRPr="00273755">
              <w:rPr>
                <w:sz w:val="24"/>
                <w:szCs w:val="24"/>
              </w:rPr>
              <w:t>Using</w:t>
            </w:r>
            <w:proofErr w:type="gramEnd"/>
            <w:r w:rsidRPr="00273755">
              <w:rPr>
                <w:sz w:val="24"/>
                <w:szCs w:val="24"/>
              </w:rPr>
              <w:t xml:space="preserve"> too many different fonts. Not making sure that text links are easily identified. Using centrally aligned text. Using too much italics. Overuse of unusual or foreign words. Having headers that do not correlate with the actual content in that section. </w:t>
            </w:r>
          </w:p>
        </w:tc>
      </w:tr>
      <w:tr w:rsidR="00FE2BFD" w:rsidTr="00CC02C5">
        <w:trPr>
          <w:trHeight w:val="285"/>
        </w:trPr>
        <w:sdt>
          <w:sdtPr>
            <w:rPr>
              <w:sz w:val="24"/>
              <w:szCs w:val="24"/>
            </w:rPr>
            <w:id w:val="782309337"/>
            <w15:appearance w15:val="hidden"/>
            <w14:checkbox>
              <w14:checked w14:val="0"/>
              <w14:checkedState w14:val="2612" w14:font="MS Gothic"/>
              <w14:uncheckedState w14:val="2610" w14:font="MS Gothic"/>
            </w14:checkbox>
          </w:sdtPr>
          <w:sdtEndPr/>
          <w:sdtContent>
            <w:tc>
              <w:tcPr>
                <w:tcW w:w="260" w:type="pct"/>
              </w:tcPr>
              <w:p w:rsidR="00FE2BFD" w:rsidRPr="00273755" w:rsidRDefault="00B10B1A">
                <w:pPr>
                  <w:pStyle w:val="Checkbox"/>
                  <w:rPr>
                    <w:sz w:val="24"/>
                    <w:szCs w:val="24"/>
                  </w:rPr>
                </w:pPr>
                <w:r w:rsidRPr="00273755">
                  <w:rPr>
                    <w:sz w:val="24"/>
                    <w:szCs w:val="24"/>
                  </w:rPr>
                  <w:t>☐</w:t>
                </w:r>
              </w:p>
            </w:tc>
          </w:sdtContent>
        </w:sdt>
        <w:tc>
          <w:tcPr>
            <w:tcW w:w="4740" w:type="pct"/>
          </w:tcPr>
          <w:p w:rsidR="00FE2BFD" w:rsidRPr="00273755" w:rsidRDefault="00273755" w:rsidP="00D914AB">
            <w:pPr>
              <w:pStyle w:val="List"/>
              <w:rPr>
                <w:sz w:val="24"/>
                <w:szCs w:val="24"/>
              </w:rPr>
            </w:pPr>
            <w:r>
              <w:rPr>
                <w:sz w:val="24"/>
                <w:szCs w:val="24"/>
              </w:rPr>
              <w:t xml:space="preserve">Put into place measures that will assist those with disabilities in recognizing if they have made an error when inputting any information they might need to for forms and things of that nature. </w:t>
            </w:r>
            <w:r w:rsidR="00D914AB">
              <w:rPr>
                <w:sz w:val="24"/>
                <w:szCs w:val="24"/>
              </w:rPr>
              <w:br/>
            </w:r>
            <w:r w:rsidR="00D914AB">
              <w:rPr>
                <w:sz w:val="24"/>
                <w:szCs w:val="24"/>
              </w:rPr>
              <w:br/>
              <w:t xml:space="preserve">E.g. </w:t>
            </w:r>
            <w:proofErr w:type="gramStart"/>
            <w:r w:rsidR="00D914AB">
              <w:rPr>
                <w:sz w:val="24"/>
                <w:szCs w:val="24"/>
              </w:rPr>
              <w:t>Creating</w:t>
            </w:r>
            <w:proofErr w:type="gramEnd"/>
            <w:r w:rsidR="00D914AB">
              <w:rPr>
                <w:sz w:val="24"/>
                <w:szCs w:val="24"/>
              </w:rPr>
              <w:t xml:space="preserve"> error messages that are specific enough that it can be determined what was inputting incorrectly. </w:t>
            </w:r>
            <w:r w:rsidR="00D84D68">
              <w:rPr>
                <w:sz w:val="24"/>
                <w:szCs w:val="24"/>
              </w:rPr>
              <w:t xml:space="preserve">For example, if someone types a province abbreviation incorrectly or in the wrong format. </w:t>
            </w:r>
          </w:p>
        </w:tc>
      </w:tr>
    </w:tbl>
    <w:p w:rsidR="00FE2BFD" w:rsidRPr="00E561A4" w:rsidRDefault="00E561A4">
      <w:pPr>
        <w:pStyle w:val="Heading1"/>
        <w:rPr>
          <w:color w:val="00B0F0"/>
        </w:rPr>
      </w:pPr>
      <w:r w:rsidRPr="00E561A4">
        <w:rPr>
          <w:color w:val="00B0F0"/>
        </w:rPr>
        <w:t>visual aspects</w:t>
      </w:r>
    </w:p>
    <w:tbl>
      <w:tblPr>
        <w:tblW w:w="5002" w:type="pct"/>
        <w:tblCellMar>
          <w:left w:w="0" w:type="dxa"/>
          <w:right w:w="0" w:type="dxa"/>
        </w:tblCellMar>
        <w:tblLook w:val="04A0" w:firstRow="1" w:lastRow="0" w:firstColumn="1" w:lastColumn="0" w:noHBand="0" w:noVBand="1"/>
        <w:tblDescription w:val="Checklist section 2: WHILE YOU ARE AWAY: PREPARING THE HOME"/>
      </w:tblPr>
      <w:tblGrid>
        <w:gridCol w:w="391"/>
        <w:gridCol w:w="8541"/>
      </w:tblGrid>
      <w:tr w:rsidR="00FE2BFD">
        <w:sdt>
          <w:sdtPr>
            <w:rPr>
              <w:sz w:val="24"/>
              <w:szCs w:val="24"/>
            </w:rPr>
            <w:id w:val="277695194"/>
            <w15:appearance w15:val="hidden"/>
            <w14:checkbox>
              <w14:checked w14:val="0"/>
              <w14:checkedState w14:val="2612" w14:font="MS Gothic"/>
              <w14:uncheckedState w14:val="2610" w14:font="MS Gothic"/>
            </w14:checkbox>
          </w:sdtPr>
          <w:sdtEndPr/>
          <w:sdtContent>
            <w:tc>
              <w:tcPr>
                <w:tcW w:w="219" w:type="pct"/>
              </w:tcPr>
              <w:p w:rsidR="00FE2BFD" w:rsidRPr="00273755" w:rsidRDefault="00B10B1A">
                <w:pPr>
                  <w:pStyle w:val="Checkbox"/>
                  <w:rPr>
                    <w:sz w:val="24"/>
                    <w:szCs w:val="24"/>
                  </w:rPr>
                </w:pPr>
                <w:r w:rsidRPr="00273755">
                  <w:rPr>
                    <w:rFonts w:ascii="MS Gothic" w:eastAsia="MS Gothic" w:hAnsi="MS Gothic" w:hint="eastAsia"/>
                    <w:sz w:val="24"/>
                    <w:szCs w:val="24"/>
                  </w:rPr>
                  <w:t>☐</w:t>
                </w:r>
              </w:p>
            </w:tc>
          </w:sdtContent>
        </w:sdt>
        <w:tc>
          <w:tcPr>
            <w:tcW w:w="4781" w:type="pct"/>
          </w:tcPr>
          <w:p w:rsidR="00FE2BFD" w:rsidRPr="00273755" w:rsidRDefault="00273755">
            <w:pPr>
              <w:pStyle w:val="List"/>
              <w:rPr>
                <w:sz w:val="24"/>
                <w:szCs w:val="24"/>
              </w:rPr>
            </w:pPr>
            <w:r>
              <w:rPr>
                <w:sz w:val="24"/>
                <w:szCs w:val="24"/>
              </w:rPr>
              <w:t>Make sure that your visual content is distinguishable.</w:t>
            </w:r>
            <w:r>
              <w:rPr>
                <w:sz w:val="24"/>
                <w:szCs w:val="24"/>
              </w:rPr>
              <w:br/>
            </w:r>
            <w:r>
              <w:rPr>
                <w:sz w:val="24"/>
                <w:szCs w:val="24"/>
              </w:rPr>
              <w:br/>
              <w:t xml:space="preserve">E.g. </w:t>
            </w:r>
            <w:proofErr w:type="gramStart"/>
            <w:r>
              <w:rPr>
                <w:sz w:val="24"/>
                <w:szCs w:val="24"/>
              </w:rPr>
              <w:t>The</w:t>
            </w:r>
            <w:proofErr w:type="gramEnd"/>
            <w:r>
              <w:rPr>
                <w:sz w:val="24"/>
                <w:szCs w:val="24"/>
              </w:rPr>
              <w:t xml:space="preserve"> contrast on any visuals between the foreground and the background are essential to some with disabilities for them to discern what they are looking at. Contrast between background and foreground text is a prime example of where you could implement this.</w:t>
            </w:r>
          </w:p>
        </w:tc>
      </w:tr>
      <w:tr w:rsidR="00FE2BFD">
        <w:sdt>
          <w:sdtPr>
            <w:rPr>
              <w:sz w:val="24"/>
              <w:szCs w:val="24"/>
            </w:rPr>
            <w:id w:val="-211651328"/>
            <w15:appearance w15:val="hidden"/>
            <w14:checkbox>
              <w14:checked w14:val="0"/>
              <w14:checkedState w14:val="2612" w14:font="MS Gothic"/>
              <w14:uncheckedState w14:val="2610" w14:font="MS Gothic"/>
            </w14:checkbox>
          </w:sdtPr>
          <w:sdtEndPr/>
          <w:sdtContent>
            <w:tc>
              <w:tcPr>
                <w:tcW w:w="219" w:type="pct"/>
              </w:tcPr>
              <w:p w:rsidR="00FE2BFD" w:rsidRPr="00273755" w:rsidRDefault="00B10B1A">
                <w:pPr>
                  <w:pStyle w:val="Checkbox"/>
                  <w:rPr>
                    <w:sz w:val="24"/>
                    <w:szCs w:val="24"/>
                  </w:rPr>
                </w:pPr>
                <w:r w:rsidRPr="00273755">
                  <w:rPr>
                    <w:sz w:val="24"/>
                    <w:szCs w:val="24"/>
                  </w:rPr>
                  <w:t>☐</w:t>
                </w:r>
              </w:p>
            </w:tc>
          </w:sdtContent>
        </w:sdt>
        <w:tc>
          <w:tcPr>
            <w:tcW w:w="4781" w:type="pct"/>
          </w:tcPr>
          <w:p w:rsidR="00FE2BFD" w:rsidRPr="00273755" w:rsidRDefault="00CC02C5">
            <w:pPr>
              <w:pStyle w:val="List"/>
              <w:rPr>
                <w:sz w:val="24"/>
                <w:szCs w:val="24"/>
              </w:rPr>
            </w:pPr>
            <w:r>
              <w:rPr>
                <w:sz w:val="24"/>
                <w:szCs w:val="24"/>
              </w:rPr>
              <w:t>Ensuring that all visual content adheres to the regulations concerning epilepsy and seizure-inducing content.</w:t>
            </w:r>
            <w:r>
              <w:rPr>
                <w:sz w:val="24"/>
                <w:szCs w:val="24"/>
              </w:rPr>
              <w:br/>
            </w:r>
            <w:r>
              <w:rPr>
                <w:sz w:val="24"/>
                <w:szCs w:val="24"/>
              </w:rPr>
              <w:br/>
              <w:t xml:space="preserve">E.g. </w:t>
            </w:r>
            <w:proofErr w:type="gramStart"/>
            <w:r>
              <w:rPr>
                <w:sz w:val="24"/>
                <w:szCs w:val="24"/>
              </w:rPr>
              <w:t>Any</w:t>
            </w:r>
            <w:proofErr w:type="gramEnd"/>
            <w:r>
              <w:rPr>
                <w:sz w:val="24"/>
                <w:szCs w:val="24"/>
              </w:rPr>
              <w:t xml:space="preserve"> flashing or blinking graphics should have a frequency of lower than 3 times per second. </w:t>
            </w:r>
          </w:p>
        </w:tc>
      </w:tr>
    </w:tbl>
    <w:p w:rsidR="00FE2BFD" w:rsidRPr="00E561A4" w:rsidRDefault="00E561A4">
      <w:pPr>
        <w:pStyle w:val="Heading1"/>
        <w:rPr>
          <w:color w:val="00B0F0"/>
        </w:rPr>
      </w:pPr>
      <w:r w:rsidRPr="00E561A4">
        <w:rPr>
          <w:color w:val="00B0F0"/>
        </w:rPr>
        <w:t>layout/navigation aspects</w:t>
      </w:r>
    </w:p>
    <w:tbl>
      <w:tblPr>
        <w:tblW w:w="5002" w:type="pct"/>
        <w:tblCellMar>
          <w:left w:w="0" w:type="dxa"/>
          <w:right w:w="0" w:type="dxa"/>
        </w:tblCellMar>
        <w:tblLook w:val="04A0" w:firstRow="1" w:lastRow="0" w:firstColumn="1" w:lastColumn="0" w:noHBand="0" w:noVBand="1"/>
        <w:tblDescription w:val="Checklist section 3: PACKING FOR THE TRIP"/>
      </w:tblPr>
      <w:tblGrid>
        <w:gridCol w:w="391"/>
        <w:gridCol w:w="8541"/>
      </w:tblGrid>
      <w:tr w:rsidR="00FE2BFD">
        <w:sdt>
          <w:sdtPr>
            <w:rPr>
              <w:sz w:val="24"/>
              <w:szCs w:val="24"/>
            </w:rPr>
            <w:id w:val="508028715"/>
            <w15:appearance w15:val="hidden"/>
            <w14:checkbox>
              <w14:checked w14:val="0"/>
              <w14:checkedState w14:val="2612" w14:font="MS Gothic"/>
              <w14:uncheckedState w14:val="2610" w14:font="MS Gothic"/>
            </w14:checkbox>
          </w:sdtPr>
          <w:sdtEndPr/>
          <w:sdtContent>
            <w:tc>
              <w:tcPr>
                <w:tcW w:w="219" w:type="pct"/>
              </w:tcPr>
              <w:p w:rsidR="00FE2BFD" w:rsidRPr="00273755" w:rsidRDefault="00B10B1A">
                <w:pPr>
                  <w:pStyle w:val="Checkbox"/>
                  <w:rPr>
                    <w:sz w:val="24"/>
                    <w:szCs w:val="24"/>
                  </w:rPr>
                </w:pPr>
                <w:r w:rsidRPr="00273755">
                  <w:rPr>
                    <w:rFonts w:ascii="MS Gothic" w:eastAsia="MS Gothic" w:hAnsi="MS Gothic" w:hint="eastAsia"/>
                    <w:sz w:val="24"/>
                    <w:szCs w:val="24"/>
                  </w:rPr>
                  <w:t>☐</w:t>
                </w:r>
              </w:p>
            </w:tc>
          </w:sdtContent>
        </w:sdt>
        <w:tc>
          <w:tcPr>
            <w:tcW w:w="4781" w:type="pct"/>
          </w:tcPr>
          <w:p w:rsidR="00FE2BFD" w:rsidRPr="00273755" w:rsidRDefault="00CC02C5" w:rsidP="00CC02C5">
            <w:pPr>
              <w:pStyle w:val="List"/>
              <w:rPr>
                <w:sz w:val="24"/>
                <w:szCs w:val="24"/>
              </w:rPr>
            </w:pPr>
            <w:r>
              <w:rPr>
                <w:sz w:val="24"/>
                <w:szCs w:val="24"/>
              </w:rPr>
              <w:t>Design your website in a navigable and predictable fashion.</w:t>
            </w:r>
            <w:r>
              <w:rPr>
                <w:sz w:val="24"/>
                <w:szCs w:val="24"/>
              </w:rPr>
              <w:br/>
            </w:r>
            <w:r>
              <w:rPr>
                <w:sz w:val="24"/>
                <w:szCs w:val="24"/>
              </w:rPr>
              <w:br/>
            </w:r>
            <w:r>
              <w:rPr>
                <w:sz w:val="24"/>
                <w:szCs w:val="24"/>
              </w:rPr>
              <w:lastRenderedPageBreak/>
              <w:t xml:space="preserve">E.g. </w:t>
            </w:r>
            <w:proofErr w:type="gramStart"/>
            <w:r>
              <w:rPr>
                <w:sz w:val="24"/>
                <w:szCs w:val="24"/>
              </w:rPr>
              <w:t>Ensuring</w:t>
            </w:r>
            <w:proofErr w:type="gramEnd"/>
            <w:r>
              <w:rPr>
                <w:sz w:val="24"/>
                <w:szCs w:val="24"/>
              </w:rPr>
              <w:t xml:space="preserve"> that the layout of your website allows users to easily determine where they are and where they need to go next. A consistent layout from page to page can be key for some who may find navigation disorienting.</w:t>
            </w:r>
          </w:p>
        </w:tc>
      </w:tr>
      <w:tr w:rsidR="00FE2BFD">
        <w:sdt>
          <w:sdtPr>
            <w:rPr>
              <w:sz w:val="24"/>
              <w:szCs w:val="24"/>
            </w:rPr>
            <w:id w:val="-1187365822"/>
            <w15:appearance w15:val="hidden"/>
            <w14:checkbox>
              <w14:checked w14:val="0"/>
              <w14:checkedState w14:val="2612" w14:font="MS Gothic"/>
              <w14:uncheckedState w14:val="2610" w14:font="MS Gothic"/>
            </w14:checkbox>
          </w:sdtPr>
          <w:sdtEndPr/>
          <w:sdtContent>
            <w:tc>
              <w:tcPr>
                <w:tcW w:w="219" w:type="pct"/>
              </w:tcPr>
              <w:p w:rsidR="00FE2BFD" w:rsidRPr="00273755" w:rsidRDefault="00B10B1A">
                <w:pPr>
                  <w:pStyle w:val="Checkbox"/>
                  <w:rPr>
                    <w:sz w:val="24"/>
                    <w:szCs w:val="24"/>
                  </w:rPr>
                </w:pPr>
                <w:r w:rsidRPr="00273755">
                  <w:rPr>
                    <w:sz w:val="24"/>
                    <w:szCs w:val="24"/>
                  </w:rPr>
                  <w:t>☐</w:t>
                </w:r>
              </w:p>
            </w:tc>
          </w:sdtContent>
        </w:sdt>
        <w:tc>
          <w:tcPr>
            <w:tcW w:w="4781" w:type="pct"/>
          </w:tcPr>
          <w:p w:rsidR="00FE2BFD" w:rsidRPr="00273755" w:rsidRDefault="00CC02C5">
            <w:pPr>
              <w:pStyle w:val="List"/>
              <w:rPr>
                <w:sz w:val="24"/>
                <w:szCs w:val="24"/>
              </w:rPr>
            </w:pPr>
            <w:r>
              <w:rPr>
                <w:sz w:val="24"/>
                <w:szCs w:val="24"/>
              </w:rPr>
              <w:t>Make sure your website is designed in a way that allows it to be accessible and navigable for those that use alternate methods.</w:t>
            </w:r>
            <w:r>
              <w:rPr>
                <w:sz w:val="24"/>
                <w:szCs w:val="24"/>
              </w:rPr>
              <w:br/>
            </w:r>
            <w:r>
              <w:rPr>
                <w:sz w:val="24"/>
                <w:szCs w:val="24"/>
              </w:rPr>
              <w:br/>
              <w:t xml:space="preserve">E.g. </w:t>
            </w:r>
            <w:proofErr w:type="gramStart"/>
            <w:r>
              <w:rPr>
                <w:sz w:val="24"/>
                <w:szCs w:val="24"/>
              </w:rPr>
              <w:t>Many</w:t>
            </w:r>
            <w:proofErr w:type="gramEnd"/>
            <w:r>
              <w:rPr>
                <w:sz w:val="24"/>
                <w:szCs w:val="24"/>
              </w:rPr>
              <w:t xml:space="preserve"> peoples with disabilities rely on keyboard control or voice control as opposed to the traditional mouse and keyboard combination. </w:t>
            </w:r>
          </w:p>
        </w:tc>
      </w:tr>
      <w:tr w:rsidR="00FE2BFD">
        <w:sdt>
          <w:sdtPr>
            <w:rPr>
              <w:sz w:val="24"/>
              <w:szCs w:val="24"/>
            </w:rPr>
            <w:id w:val="-179893875"/>
            <w15:appearance w15:val="hidden"/>
            <w14:checkbox>
              <w14:checked w14:val="0"/>
              <w14:checkedState w14:val="2612" w14:font="MS Gothic"/>
              <w14:uncheckedState w14:val="2610" w14:font="MS Gothic"/>
            </w14:checkbox>
          </w:sdtPr>
          <w:sdtEndPr/>
          <w:sdtContent>
            <w:tc>
              <w:tcPr>
                <w:tcW w:w="219" w:type="pct"/>
              </w:tcPr>
              <w:p w:rsidR="00FE2BFD" w:rsidRPr="00273755" w:rsidRDefault="00B10B1A">
                <w:pPr>
                  <w:pStyle w:val="Checkbox"/>
                  <w:rPr>
                    <w:sz w:val="24"/>
                    <w:szCs w:val="24"/>
                  </w:rPr>
                </w:pPr>
                <w:r w:rsidRPr="00273755">
                  <w:rPr>
                    <w:sz w:val="24"/>
                    <w:szCs w:val="24"/>
                  </w:rPr>
                  <w:t>☐</w:t>
                </w:r>
              </w:p>
            </w:tc>
          </w:sdtContent>
        </w:sdt>
        <w:tc>
          <w:tcPr>
            <w:tcW w:w="4781" w:type="pct"/>
          </w:tcPr>
          <w:p w:rsidR="00FE2BFD" w:rsidRPr="00273755" w:rsidRDefault="00FD5A03">
            <w:pPr>
              <w:pStyle w:val="List"/>
              <w:rPr>
                <w:sz w:val="24"/>
                <w:szCs w:val="24"/>
              </w:rPr>
            </w:pPr>
            <w:r>
              <w:rPr>
                <w:sz w:val="24"/>
                <w:szCs w:val="24"/>
              </w:rPr>
              <w:t>Keeping your website compatible with al</w:t>
            </w:r>
            <w:r w:rsidR="00AC6A8A">
              <w:rPr>
                <w:sz w:val="24"/>
                <w:szCs w:val="24"/>
              </w:rPr>
              <w:t>ternative presentation software</w:t>
            </w:r>
            <w:r>
              <w:rPr>
                <w:sz w:val="24"/>
                <w:szCs w:val="24"/>
              </w:rPr>
              <w:t xml:space="preserve"> can be the difference between accessibility and alienating a whole section of your audience.</w:t>
            </w:r>
            <w:r>
              <w:rPr>
                <w:sz w:val="24"/>
                <w:szCs w:val="24"/>
              </w:rPr>
              <w:br/>
            </w:r>
            <w:r>
              <w:rPr>
                <w:sz w:val="24"/>
                <w:szCs w:val="24"/>
              </w:rPr>
              <w:br/>
              <w:t xml:space="preserve">E.g. </w:t>
            </w:r>
            <w:proofErr w:type="gramStart"/>
            <w:r>
              <w:rPr>
                <w:sz w:val="24"/>
                <w:szCs w:val="24"/>
              </w:rPr>
              <w:t>Ensure</w:t>
            </w:r>
            <w:proofErr w:type="gramEnd"/>
            <w:r>
              <w:rPr>
                <w:sz w:val="24"/>
                <w:szCs w:val="24"/>
              </w:rPr>
              <w:t xml:space="preserve"> that all your content is compatible with APIs so that new technologies can be used in integration for adaptable presentation.</w:t>
            </w:r>
          </w:p>
        </w:tc>
      </w:tr>
    </w:tbl>
    <w:p w:rsidR="00FE2BFD" w:rsidRPr="00E561A4" w:rsidRDefault="00E561A4">
      <w:pPr>
        <w:pStyle w:val="Heading1"/>
        <w:rPr>
          <w:color w:val="00B0F0"/>
        </w:rPr>
      </w:pPr>
      <w:r w:rsidRPr="00E561A4">
        <w:rPr>
          <w:color w:val="00B0F0"/>
        </w:rPr>
        <w:t>Other media aspects</w:t>
      </w:r>
    </w:p>
    <w:tbl>
      <w:tblPr>
        <w:tblW w:w="5002" w:type="pct"/>
        <w:tblCellMar>
          <w:left w:w="0" w:type="dxa"/>
          <w:right w:w="0" w:type="dxa"/>
        </w:tblCellMar>
        <w:tblLook w:val="04A0" w:firstRow="1" w:lastRow="0" w:firstColumn="1" w:lastColumn="0" w:noHBand="0" w:noVBand="1"/>
        <w:tblDescription w:val="Checklist section 4: WHAT TO LEAVE FOR FAMILY AND CAREGIVERS AT HOME"/>
      </w:tblPr>
      <w:tblGrid>
        <w:gridCol w:w="391"/>
        <w:gridCol w:w="8541"/>
      </w:tblGrid>
      <w:tr w:rsidR="00FE2BFD">
        <w:sdt>
          <w:sdtPr>
            <w:rPr>
              <w:sz w:val="24"/>
              <w:szCs w:val="24"/>
            </w:rPr>
            <w:id w:val="1878280875"/>
            <w15:appearance w15:val="hidden"/>
            <w14:checkbox>
              <w14:checked w14:val="0"/>
              <w14:checkedState w14:val="2612" w14:font="MS Gothic"/>
              <w14:uncheckedState w14:val="2610" w14:font="MS Gothic"/>
            </w14:checkbox>
          </w:sdtPr>
          <w:sdtEndPr/>
          <w:sdtContent>
            <w:tc>
              <w:tcPr>
                <w:tcW w:w="219" w:type="pct"/>
              </w:tcPr>
              <w:p w:rsidR="00FE2BFD" w:rsidRPr="00273755" w:rsidRDefault="00B10B1A">
                <w:pPr>
                  <w:pStyle w:val="Checkbox"/>
                  <w:rPr>
                    <w:sz w:val="24"/>
                    <w:szCs w:val="24"/>
                  </w:rPr>
                </w:pPr>
                <w:r w:rsidRPr="00273755">
                  <w:rPr>
                    <w:rFonts w:ascii="MS Gothic" w:eastAsia="MS Gothic" w:hAnsi="MS Gothic" w:hint="eastAsia"/>
                    <w:sz w:val="24"/>
                    <w:szCs w:val="24"/>
                  </w:rPr>
                  <w:t>☐</w:t>
                </w:r>
              </w:p>
            </w:tc>
          </w:sdtContent>
        </w:sdt>
        <w:tc>
          <w:tcPr>
            <w:tcW w:w="4781" w:type="pct"/>
          </w:tcPr>
          <w:p w:rsidR="00FE2BFD" w:rsidRPr="00273755" w:rsidRDefault="00FD5A03">
            <w:pPr>
              <w:pStyle w:val="List"/>
              <w:rPr>
                <w:sz w:val="24"/>
                <w:szCs w:val="24"/>
              </w:rPr>
            </w:pPr>
            <w:r>
              <w:rPr>
                <w:sz w:val="24"/>
                <w:szCs w:val="24"/>
              </w:rPr>
              <w:t>Make sure any timed content you have leaves sufficient time for those that may have reading difficulties.</w:t>
            </w:r>
            <w:r>
              <w:rPr>
                <w:sz w:val="24"/>
                <w:szCs w:val="24"/>
              </w:rPr>
              <w:br/>
            </w:r>
            <w:r>
              <w:rPr>
                <w:sz w:val="24"/>
                <w:szCs w:val="24"/>
              </w:rPr>
              <w:br/>
              <w:t xml:space="preserve">E.g. If you have a video that says “click here now”, make sure that enough time is left for those with reading disabilities to read it and react. </w:t>
            </w:r>
          </w:p>
        </w:tc>
      </w:tr>
      <w:tr w:rsidR="00FE2BFD">
        <w:sdt>
          <w:sdtPr>
            <w:rPr>
              <w:sz w:val="24"/>
              <w:szCs w:val="24"/>
            </w:rPr>
            <w:id w:val="-469210718"/>
            <w15:appearance w15:val="hidden"/>
            <w14:checkbox>
              <w14:checked w14:val="0"/>
              <w14:checkedState w14:val="2612" w14:font="MS Gothic"/>
              <w14:uncheckedState w14:val="2610" w14:font="MS Gothic"/>
            </w14:checkbox>
          </w:sdtPr>
          <w:sdtEndPr/>
          <w:sdtContent>
            <w:tc>
              <w:tcPr>
                <w:tcW w:w="219" w:type="pct"/>
              </w:tcPr>
              <w:p w:rsidR="00FE2BFD" w:rsidRPr="00273755" w:rsidRDefault="00B10B1A">
                <w:pPr>
                  <w:pStyle w:val="Checkbox"/>
                  <w:rPr>
                    <w:sz w:val="24"/>
                    <w:szCs w:val="24"/>
                  </w:rPr>
                </w:pPr>
                <w:r w:rsidRPr="00273755">
                  <w:rPr>
                    <w:sz w:val="24"/>
                    <w:szCs w:val="24"/>
                  </w:rPr>
                  <w:t>☐</w:t>
                </w:r>
              </w:p>
            </w:tc>
          </w:sdtContent>
        </w:sdt>
        <w:tc>
          <w:tcPr>
            <w:tcW w:w="4781" w:type="pct"/>
          </w:tcPr>
          <w:p w:rsidR="00FE2BFD" w:rsidRPr="00273755" w:rsidRDefault="00FD5A03">
            <w:pPr>
              <w:pStyle w:val="List"/>
              <w:rPr>
                <w:sz w:val="24"/>
                <w:szCs w:val="24"/>
              </w:rPr>
            </w:pPr>
            <w:r>
              <w:rPr>
                <w:sz w:val="24"/>
                <w:szCs w:val="24"/>
              </w:rPr>
              <w:t>Ensure any interactive media has alternative interaction methods.</w:t>
            </w:r>
            <w:r w:rsidR="00D84D68">
              <w:rPr>
                <w:sz w:val="24"/>
                <w:szCs w:val="24"/>
              </w:rPr>
              <w:br/>
            </w:r>
            <w:r w:rsidR="00D84D68">
              <w:rPr>
                <w:sz w:val="24"/>
                <w:szCs w:val="24"/>
              </w:rPr>
              <w:br/>
              <w:t>E.g. For those that may not be able to use a mouse, make sure your interactive media can be navigated through alternative methods like keyboard or voice controls.</w:t>
            </w:r>
          </w:p>
        </w:tc>
      </w:tr>
      <w:tr w:rsidR="00FE2BFD">
        <w:sdt>
          <w:sdtPr>
            <w:rPr>
              <w:sz w:val="24"/>
              <w:szCs w:val="24"/>
            </w:rPr>
            <w:id w:val="-1300765734"/>
            <w15:appearance w15:val="hidden"/>
            <w14:checkbox>
              <w14:checked w14:val="0"/>
              <w14:checkedState w14:val="2612" w14:font="MS Gothic"/>
              <w14:uncheckedState w14:val="2610" w14:font="MS Gothic"/>
            </w14:checkbox>
          </w:sdtPr>
          <w:sdtEndPr/>
          <w:sdtContent>
            <w:tc>
              <w:tcPr>
                <w:tcW w:w="219" w:type="pct"/>
              </w:tcPr>
              <w:p w:rsidR="00FE2BFD" w:rsidRPr="00273755" w:rsidRDefault="00B10B1A">
                <w:pPr>
                  <w:pStyle w:val="Checkbox"/>
                  <w:rPr>
                    <w:sz w:val="24"/>
                    <w:szCs w:val="24"/>
                  </w:rPr>
                </w:pPr>
                <w:r w:rsidRPr="00273755">
                  <w:rPr>
                    <w:sz w:val="24"/>
                    <w:szCs w:val="24"/>
                  </w:rPr>
                  <w:t>☐</w:t>
                </w:r>
              </w:p>
            </w:tc>
          </w:sdtContent>
        </w:sdt>
        <w:tc>
          <w:tcPr>
            <w:tcW w:w="4781" w:type="pct"/>
          </w:tcPr>
          <w:p w:rsidR="00FE2BFD" w:rsidRPr="00273755" w:rsidRDefault="0092471C" w:rsidP="00D84D68">
            <w:pPr>
              <w:pStyle w:val="List"/>
              <w:rPr>
                <w:sz w:val="24"/>
                <w:szCs w:val="24"/>
              </w:rPr>
            </w:pPr>
            <w:r>
              <w:rPr>
                <w:sz w:val="24"/>
                <w:szCs w:val="24"/>
              </w:rPr>
              <w:t xml:space="preserve">Allow for all content to be presented in an alternative method. </w:t>
            </w:r>
            <w:r w:rsidR="00D84D68">
              <w:rPr>
                <w:sz w:val="24"/>
                <w:szCs w:val="24"/>
              </w:rPr>
              <w:br/>
            </w:r>
            <w:r w:rsidR="00D84D68">
              <w:rPr>
                <w:sz w:val="24"/>
                <w:szCs w:val="24"/>
              </w:rPr>
              <w:br/>
              <w:t xml:space="preserve">E.g. Any and all media should be compatible with </w:t>
            </w:r>
            <w:bookmarkStart w:id="0" w:name="_GoBack"/>
            <w:bookmarkEnd w:id="0"/>
            <w:r w:rsidR="00D84D68">
              <w:rPr>
                <w:sz w:val="24"/>
                <w:szCs w:val="24"/>
              </w:rPr>
              <w:t xml:space="preserve">software used for alternative presentation. </w:t>
            </w:r>
          </w:p>
        </w:tc>
      </w:tr>
    </w:tbl>
    <w:p w:rsidR="00FE2BFD" w:rsidRDefault="00FE2BFD"/>
    <w:sectPr w:rsidR="00FE2BFD">
      <w:footerReference w:type="default" r:id="rId11"/>
      <w:pgSz w:w="12240" w:h="15840"/>
      <w:pgMar w:top="1080" w:right="1080" w:bottom="720" w:left="2232"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0B1A" w:rsidRDefault="00B10B1A">
      <w:pPr>
        <w:spacing w:before="0" w:line="240" w:lineRule="auto"/>
      </w:pPr>
      <w:r>
        <w:separator/>
      </w:r>
    </w:p>
  </w:endnote>
  <w:endnote w:type="continuationSeparator" w:id="0">
    <w:p w:rsidR="00B10B1A" w:rsidRDefault="00B10B1A">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SimHei">
    <w:altName w:val="黑体"/>
    <w:panose1 w:val="02010609060101010101"/>
    <w:charset w:val="86"/>
    <w:family w:val="modern"/>
    <w:notTrueType/>
    <w:pitch w:val="fixed"/>
    <w:sig w:usb0="00000001" w:usb1="080E0000" w:usb2="00000010" w:usb3="00000000" w:csb0="00040000"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2BFD" w:rsidRDefault="00B10B1A">
    <w:pPr>
      <w:pStyle w:val="Footer"/>
    </w:pPr>
    <w:r>
      <w:t xml:space="preserve">Page </w:t>
    </w:r>
    <w:r>
      <w:fldChar w:fldCharType="begin"/>
    </w:r>
    <w:r>
      <w:instrText xml:space="preserve"> PAGE   \* MERGEFORMAT </w:instrText>
    </w:r>
    <w:r>
      <w:fldChar w:fldCharType="separate"/>
    </w:r>
    <w:r w:rsidR="00D84D68">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0B1A" w:rsidRDefault="00B10B1A">
      <w:pPr>
        <w:spacing w:before="0" w:line="240" w:lineRule="auto"/>
      </w:pPr>
      <w:r>
        <w:separator/>
      </w:r>
    </w:p>
  </w:footnote>
  <w:footnote w:type="continuationSeparator" w:id="0">
    <w:p w:rsidR="00B10B1A" w:rsidRDefault="00B10B1A">
      <w:pPr>
        <w:spacing w:before="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6A50EF"/>
    <w:multiLevelType w:val="hybridMultilevel"/>
    <w:tmpl w:val="099CFD5E"/>
    <w:lvl w:ilvl="0" w:tplc="B34CED3A">
      <w:start w:val="1"/>
      <w:numFmt w:val="decimal"/>
      <w:pStyle w:val="Heading1"/>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1A4"/>
    <w:rsid w:val="00213257"/>
    <w:rsid w:val="00273755"/>
    <w:rsid w:val="002B7944"/>
    <w:rsid w:val="00775B76"/>
    <w:rsid w:val="0092471C"/>
    <w:rsid w:val="00AB5456"/>
    <w:rsid w:val="00AC6A8A"/>
    <w:rsid w:val="00B10B1A"/>
    <w:rsid w:val="00CC02C5"/>
    <w:rsid w:val="00D84D68"/>
    <w:rsid w:val="00D914AB"/>
    <w:rsid w:val="00E561A4"/>
    <w:rsid w:val="00FD5A03"/>
    <w:rsid w:val="00FE2B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81AC66-5F69-4762-8B58-36C46C5FC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27130E" w:themeColor="text2" w:themeShade="80"/>
        <w:kern w:val="2"/>
        <w:sz w:val="18"/>
        <w:lang w:val="en-US" w:eastAsia="ja-JP" w:bidi="ar-SA"/>
        <w14:ligatures w14:val="standard"/>
      </w:rPr>
    </w:rPrDefault>
    <w:pPrDefault>
      <w:pPr>
        <w:spacing w:before="120" w:line="25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2"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2"/>
    <w:qFormat/>
    <w:pPr>
      <w:keepNext/>
      <w:keepLines/>
      <w:numPr>
        <w:numId w:val="1"/>
      </w:numPr>
      <w:pBdr>
        <w:bottom w:val="thickThinLargeGap" w:sz="24" w:space="1" w:color="4F271C" w:themeColor="text2"/>
      </w:pBdr>
      <w:spacing w:before="400" w:after="60"/>
      <w:outlineLvl w:val="0"/>
    </w:pPr>
    <w:rPr>
      <w:rFonts w:asciiTheme="majorHAnsi" w:eastAsiaTheme="majorEastAsia" w:hAnsiTheme="majorHAnsi" w:cstheme="majorBidi"/>
      <w:caps/>
      <w:color w:val="3891A7" w:themeColor="accent1"/>
      <w:sz w:val="24"/>
    </w:rPr>
  </w:style>
  <w:style w:type="paragraph" w:styleId="Heading2">
    <w:name w:val="heading 2"/>
    <w:basedOn w:val="Normal"/>
    <w:next w:val="Normal"/>
    <w:link w:val="Heading2Char"/>
    <w:uiPriority w:val="2"/>
    <w:semiHidden/>
    <w:unhideWhenUsed/>
    <w:qFormat/>
    <w:pPr>
      <w:keepNext/>
      <w:keepLines/>
      <w:spacing w:before="160"/>
      <w:outlineLvl w:val="1"/>
    </w:pPr>
    <w:rPr>
      <w:rFonts w:asciiTheme="majorHAnsi" w:eastAsiaTheme="majorEastAsia" w:hAnsiTheme="majorHAnsi" w:cstheme="majorBid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9"/>
    <w:qFormat/>
    <w:pPr>
      <w:spacing w:before="0" w:line="240" w:lineRule="auto"/>
    </w:pPr>
  </w:style>
  <w:style w:type="paragraph" w:styleId="Title">
    <w:name w:val="Title"/>
    <w:basedOn w:val="Normal"/>
    <w:next w:val="Normal"/>
    <w:link w:val="TitleChar"/>
    <w:uiPriority w:val="10"/>
    <w:qFormat/>
    <w:pPr>
      <w:spacing w:before="40" w:line="204" w:lineRule="auto"/>
      <w:ind w:left="144"/>
      <w:contextualSpacing/>
    </w:pPr>
    <w:rPr>
      <w:rFonts w:asciiTheme="majorHAnsi" w:eastAsiaTheme="majorEastAsia" w:hAnsiTheme="majorHAnsi" w:cstheme="majorBidi"/>
      <w:caps/>
      <w:color w:val="3891A7" w:themeColor="accent1"/>
      <w:spacing w:val="10"/>
      <w:kern w:val="28"/>
      <w:sz w:val="64"/>
    </w:rPr>
  </w:style>
  <w:style w:type="character" w:customStyle="1" w:styleId="TitleChar">
    <w:name w:val="Title Char"/>
    <w:basedOn w:val="DefaultParagraphFont"/>
    <w:link w:val="Title"/>
    <w:uiPriority w:val="10"/>
    <w:rPr>
      <w:rFonts w:asciiTheme="majorHAnsi" w:eastAsiaTheme="majorEastAsia" w:hAnsiTheme="majorHAnsi" w:cstheme="majorBidi"/>
      <w:caps/>
      <w:color w:val="3891A7" w:themeColor="accent1"/>
      <w:spacing w:val="10"/>
      <w:kern w:val="28"/>
      <w:sz w:val="64"/>
    </w:rPr>
  </w:style>
  <w:style w:type="character" w:customStyle="1" w:styleId="Heading1Char">
    <w:name w:val="Heading 1 Char"/>
    <w:basedOn w:val="DefaultParagraphFont"/>
    <w:link w:val="Heading1"/>
    <w:uiPriority w:val="2"/>
    <w:rPr>
      <w:rFonts w:asciiTheme="majorHAnsi" w:eastAsiaTheme="majorEastAsia" w:hAnsiTheme="majorHAnsi" w:cstheme="majorBidi"/>
      <w:caps/>
      <w:color w:val="3891A7" w:themeColor="accent1"/>
      <w:sz w:val="24"/>
    </w:rPr>
  </w:style>
  <w:style w:type="paragraph" w:styleId="List">
    <w:name w:val="List"/>
    <w:basedOn w:val="Normal"/>
    <w:uiPriority w:val="1"/>
    <w:unhideWhenUsed/>
    <w:qFormat/>
    <w:pPr>
      <w:ind w:right="720"/>
    </w:pPr>
  </w:style>
  <w:style w:type="paragraph" w:customStyle="1" w:styleId="Checkbox">
    <w:name w:val="Checkbox"/>
    <w:basedOn w:val="Normal"/>
    <w:uiPriority w:val="1"/>
    <w:qFormat/>
    <w:pPr>
      <w:spacing w:before="60"/>
    </w:pPr>
    <w:rPr>
      <w:rFonts w:ascii="Segoe UI Symbol" w:hAnsi="Segoe UI Symbol" w:cs="Segoe UI Symbol"/>
      <w:color w:val="2A6C7D" w:themeColor="accent1" w:themeShade="BF"/>
      <w:sz w:val="21"/>
    </w:rPr>
  </w:style>
  <w:style w:type="paragraph" w:styleId="Header">
    <w:name w:val="header"/>
    <w:basedOn w:val="Normal"/>
    <w:link w:val="HeaderChar"/>
    <w:uiPriority w:val="99"/>
    <w:unhideWhenUsed/>
    <w:pPr>
      <w:tabs>
        <w:tab w:val="center" w:pos="4680"/>
        <w:tab w:val="right" w:pos="9360"/>
      </w:tabs>
      <w:spacing w:before="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tabs>
        <w:tab w:val="center" w:pos="4680"/>
        <w:tab w:val="right" w:pos="9360"/>
      </w:tabs>
      <w:spacing w:before="0" w:line="240" w:lineRule="auto"/>
      <w:ind w:right="720"/>
      <w:jc w:val="right"/>
    </w:pPr>
    <w:rPr>
      <w:sz w:val="16"/>
    </w:rPr>
  </w:style>
  <w:style w:type="character" w:customStyle="1" w:styleId="FooterChar">
    <w:name w:val="Footer Char"/>
    <w:basedOn w:val="DefaultParagraphFont"/>
    <w:link w:val="Footer"/>
    <w:uiPriority w:val="99"/>
    <w:rPr>
      <w:sz w:val="16"/>
    </w:rPr>
  </w:style>
  <w:style w:type="character" w:customStyle="1" w:styleId="Heading2Char">
    <w:name w:val="Heading 2 Char"/>
    <w:basedOn w:val="DefaultParagraphFont"/>
    <w:link w:val="Heading2"/>
    <w:uiPriority w:val="2"/>
    <w:semiHidden/>
    <w:rPr>
      <w:rFonts w:asciiTheme="majorHAnsi" w:eastAsiaTheme="majorEastAsia" w:hAnsiTheme="majorHAnsi" w:cstheme="majorBidi"/>
      <w:sz w:val="24"/>
    </w:r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pPr>
      <w:spacing w:before="0" w:line="240" w:lineRule="auto"/>
    </w:pPr>
    <w:rPr>
      <w:rFonts w:ascii="Segoe UI" w:hAnsi="Segoe UI" w:cs="Segoe UI"/>
    </w:rPr>
  </w:style>
  <w:style w:type="character" w:customStyle="1" w:styleId="BalloonTextChar">
    <w:name w:val="Balloon Text Char"/>
    <w:basedOn w:val="DefaultParagraphFont"/>
    <w:link w:val="BalloonText"/>
    <w:uiPriority w:val="99"/>
    <w:semiHidden/>
    <w:rPr>
      <w:rFonts w:ascii="Segoe UI" w:hAnsi="Segoe UI" w:cs="Segoe UI"/>
    </w:rPr>
  </w:style>
  <w:style w:type="table" w:styleId="PlainTable2">
    <w:name w:val="Plain Table 2"/>
    <w:basedOn w:val="TableNormal"/>
    <w:uiPriority w:val="42"/>
    <w:rsid w:val="00273755"/>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uckley%20Smith\AppData\Roaming\Microsoft\Templates\Business%20trip%20checklis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SimHei">
    <w:altName w:val="黑体"/>
    <w:panose1 w:val="02010609060101010101"/>
    <w:charset w:val="86"/>
    <w:family w:val="modern"/>
    <w:notTrueType/>
    <w:pitch w:val="fixed"/>
    <w:sig w:usb0="00000001" w:usb1="080E0000" w:usb2="00000010" w:usb3="00000000" w:csb0="00040000"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24F"/>
    <w:rsid w:val="00551016"/>
    <w:rsid w:val="00F452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4524F"/>
    <w:rPr>
      <w:color w:val="808080"/>
    </w:rPr>
  </w:style>
  <w:style w:type="paragraph" w:customStyle="1" w:styleId="3B119DAAF65C41A48EA4AD1F8E3874BA">
    <w:name w:val="3B119DAAF65C41A48EA4AD1F8E3874BA"/>
  </w:style>
  <w:style w:type="paragraph" w:customStyle="1" w:styleId="ECC5776B19594376A6996DB248342B00">
    <w:name w:val="ECC5776B19594376A6996DB248342B00"/>
    <w:rsid w:val="00F4524F"/>
  </w:style>
  <w:style w:type="paragraph" w:customStyle="1" w:styleId="647D5B11932C43828A2829ADC858454E">
    <w:name w:val="647D5B11932C43828A2829ADC858454E"/>
    <w:rsid w:val="00F4524F"/>
  </w:style>
  <w:style w:type="paragraph" w:customStyle="1" w:styleId="59646C627A0A4E24A760E4B48A2DC33B">
    <w:name w:val="59646C627A0A4E24A760E4B48A2DC33B"/>
    <w:rsid w:val="00F4524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Travel Planning">
      <a:dk1>
        <a:sysClr val="windowText" lastClr="000000"/>
      </a:dk1>
      <a:lt1>
        <a:sysClr val="window" lastClr="FFFFFF"/>
      </a:lt1>
      <a:dk2>
        <a:srgbClr val="4F271C"/>
      </a:dk2>
      <a:lt2>
        <a:srgbClr val="E7DEC9"/>
      </a:lt2>
      <a:accent1>
        <a:srgbClr val="3891A7"/>
      </a:accent1>
      <a:accent2>
        <a:srgbClr val="FEB80A"/>
      </a:accent2>
      <a:accent3>
        <a:srgbClr val="C32D2E"/>
      </a:accent3>
      <a:accent4>
        <a:srgbClr val="84AA33"/>
      </a:accent4>
      <a:accent5>
        <a:srgbClr val="964305"/>
      </a:accent5>
      <a:accent6>
        <a:srgbClr val="475A8D"/>
      </a:accent6>
      <a:hlink>
        <a:srgbClr val="0070C0"/>
      </a:hlink>
      <a:folHlink>
        <a:srgbClr val="7030A0"/>
      </a:folHlink>
    </a:clrScheme>
    <a:fontScheme name="Travel Planning">
      <a:majorFont>
        <a:latin typeface="Franklin Gothic Medium"/>
        <a:ea typeface=""/>
        <a:cs typeface=""/>
      </a:majorFont>
      <a:minorFont>
        <a:latin typeface="Franklin Gothic Medium"/>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F6313936-D4AA-4FB8-9668-3D8B3D15695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Business trip checklist</Template>
  <TotalTime>92</TotalTime>
  <Pages>2</Pages>
  <Words>474</Words>
  <Characters>2702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Buckley Smith</dc:creator>
  <cp:keywords/>
  <cp:lastModifiedBy>buckley smith</cp:lastModifiedBy>
  <cp:revision>5</cp:revision>
  <cp:lastPrinted>2018-03-08T15:58:00Z</cp:lastPrinted>
  <dcterms:created xsi:type="dcterms:W3CDTF">2018-03-08T14:57:00Z</dcterms:created>
  <dcterms:modified xsi:type="dcterms:W3CDTF">2018-03-08T18:25:00Z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TC031997469991</vt:lpwstr>
  </property>
</Properties>
</file>